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VADEMECUM OPERATIVO PER IL COMMITTENTE/RESPONSABILE DEI LAVORI</w:t>
      </w:r>
    </w:p>
    <w:p>
      <w:r>
        <w:t>Verifica della patente a crediti o documentazione equipollente – Sicurezza nei cantieri</w:t>
      </w:r>
    </w:p>
    <w:p>
      <w:r>
        <w:t>(Art. 27 e 90, D.Lgs. 81/2008 – Art. 29, D.L. 19/2024)</w:t>
      </w:r>
    </w:p>
    <w:p>
      <w:pPr>
        <w:pStyle w:val="Heading1"/>
      </w:pPr>
      <w:r>
        <w:t>1. Obblighi del Committente/Responsabile dei Lavori</w:t>
      </w:r>
    </w:p>
    <w:p>
      <w:r>
        <w:t>Ai sensi dell’art. 90, comma 9, D.Lgs. 81/2008:</w:t>
      </w:r>
    </w:p>
    <w:p>
      <w:r>
        <w:t>- Verificare l’idoneità tecnico-professionale dell’impresa esecutrice.</w:t>
      </w:r>
    </w:p>
    <w:p>
      <w:r>
        <w:t>- Verificare il possesso e la validità della patente a crediti o documento equipollente, prima dell’ingresso in cantiere.</w:t>
      </w:r>
    </w:p>
    <w:p>
      <w:pPr>
        <w:pStyle w:val="Heading1"/>
      </w:pPr>
      <w:r>
        <w:t>2. Patente a Crediti – Cosa Verificare (in vigore dal 1 ottobre 2024)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Verifica richiesta</w:t>
            </w:r>
          </w:p>
        </w:tc>
        <w:tc>
          <w:tcPr>
            <w:tcW w:type="dxa" w:w="4320"/>
          </w:tcPr>
          <w:p>
            <w:r>
              <w:t>Come fare</w:t>
            </w:r>
          </w:p>
        </w:tc>
      </w:tr>
      <w:tr>
        <w:tc>
          <w:tcPr>
            <w:tcW w:type="dxa" w:w="4320"/>
          </w:tcPr>
          <w:p>
            <w:r>
              <w:t>Presenza della patente a crediti</w:t>
            </w:r>
          </w:p>
        </w:tc>
        <w:tc>
          <w:tcPr>
            <w:tcW w:type="dxa" w:w="4320"/>
          </w:tcPr>
          <w:p>
            <w:r>
              <w:t>Richiedere copia o dichiarazione della patente, con punteggio visibile</w:t>
            </w:r>
          </w:p>
        </w:tc>
      </w:tr>
      <w:tr>
        <w:tc>
          <w:tcPr>
            <w:tcW w:type="dxa" w:w="4320"/>
          </w:tcPr>
          <w:p>
            <w:r>
              <w:t>Validità della patente</w:t>
            </w:r>
          </w:p>
        </w:tc>
        <w:tc>
          <w:tcPr>
            <w:tcW w:type="dxa" w:w="4320"/>
          </w:tcPr>
          <w:p>
            <w:r>
              <w:t>Controllare che sia attiva, non sospesa o revocata</w:t>
            </w:r>
          </w:p>
        </w:tc>
      </w:tr>
      <w:tr>
        <w:tc>
          <w:tcPr>
            <w:tcW w:type="dxa" w:w="4320"/>
          </w:tcPr>
          <w:p>
            <w:r>
              <w:t>Punteggio minimo</w:t>
            </w:r>
          </w:p>
        </w:tc>
        <w:tc>
          <w:tcPr>
            <w:tcW w:type="dxa" w:w="4320"/>
          </w:tcPr>
          <w:p>
            <w:r>
              <w:t>L’impresa deve avere almeno 15 punti (soglia minima operatività)</w:t>
            </w:r>
          </w:p>
        </w:tc>
      </w:tr>
      <w:tr>
        <w:tc>
          <w:tcPr>
            <w:tcW w:type="dxa" w:w="4320"/>
          </w:tcPr>
          <w:p>
            <w:r>
              <w:t>Aggiornamento</w:t>
            </w:r>
          </w:p>
        </w:tc>
        <w:tc>
          <w:tcPr>
            <w:tcW w:type="dxa" w:w="4320"/>
          </w:tcPr>
          <w:p>
            <w:r>
              <w:t>Verificare la data di rilascio o aggiornamento se indicata</w:t>
            </w:r>
          </w:p>
        </w:tc>
      </w:tr>
    </w:tbl>
    <w:p>
      <w:r>
        <w:t>Nota bene: Non devi verificare DVR, POS o attestati se l’impresa ha la patente valida. Tale verifica è formale, non sostanziale.</w:t>
      </w:r>
    </w:p>
    <w:p>
      <w:pPr>
        <w:pStyle w:val="Heading1"/>
      </w:pPr>
      <w:r>
        <w:t>3. Se la Patente NON È Disponibile (fase transitoria/documentazione equipollente)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Documento da richiedere</w:t>
            </w:r>
          </w:p>
        </w:tc>
        <w:tc>
          <w:tcPr>
            <w:tcW w:type="dxa" w:w="4320"/>
          </w:tcPr>
          <w:p>
            <w:r>
              <w:t>Verifica formale</w:t>
            </w:r>
          </w:p>
        </w:tc>
      </w:tr>
      <w:tr>
        <w:tc>
          <w:tcPr>
            <w:tcW w:type="dxa" w:w="4320"/>
          </w:tcPr>
          <w:p>
            <w:r>
              <w:t>DURC (in corso di validità)</w:t>
            </w:r>
          </w:p>
        </w:tc>
        <w:tc>
          <w:tcPr>
            <w:tcW w:type="dxa" w:w="4320"/>
          </w:tcPr>
          <w:p>
            <w:r>
              <w:t>Verificare la scadenza</w:t>
            </w:r>
          </w:p>
        </w:tc>
      </w:tr>
      <w:tr>
        <w:tc>
          <w:tcPr>
            <w:tcW w:type="dxa" w:w="4320"/>
          </w:tcPr>
          <w:p>
            <w:r>
              <w:t>Visura CCIAA</w:t>
            </w:r>
          </w:p>
        </w:tc>
        <w:tc>
          <w:tcPr>
            <w:tcW w:type="dxa" w:w="4320"/>
          </w:tcPr>
          <w:p>
            <w:r>
              <w:t>Presenza codice ATECO coerente</w:t>
            </w:r>
          </w:p>
        </w:tc>
      </w:tr>
      <w:tr>
        <w:tc>
          <w:tcPr>
            <w:tcW w:type="dxa" w:w="4320"/>
          </w:tcPr>
          <w:p>
            <w:r>
              <w:t>DVR (dichiarazione di possesso)</w:t>
            </w:r>
          </w:p>
        </w:tc>
        <w:tc>
          <w:tcPr>
            <w:tcW w:type="dxa" w:w="4320"/>
          </w:tcPr>
          <w:p>
            <w:r>
              <w:t>Richiedere dichiarazione semplice</w:t>
            </w:r>
          </w:p>
        </w:tc>
      </w:tr>
      <w:tr>
        <w:tc>
          <w:tcPr>
            <w:tcW w:type="dxa" w:w="4320"/>
          </w:tcPr>
          <w:p>
            <w:r>
              <w:t>POS (se richiesto)</w:t>
            </w:r>
          </w:p>
        </w:tc>
        <w:tc>
          <w:tcPr>
            <w:tcW w:type="dxa" w:w="4320"/>
          </w:tcPr>
          <w:p>
            <w:r>
              <w:t>Verificare la presenza del documento, non il contenuto</w:t>
            </w:r>
          </w:p>
        </w:tc>
      </w:tr>
      <w:tr>
        <w:tc>
          <w:tcPr>
            <w:tcW w:type="dxa" w:w="4320"/>
          </w:tcPr>
          <w:p>
            <w:r>
              <w:t>Attestati formativi lavoratori</w:t>
            </w:r>
          </w:p>
        </w:tc>
        <w:tc>
          <w:tcPr>
            <w:tcW w:type="dxa" w:w="4320"/>
          </w:tcPr>
          <w:p>
            <w:r>
              <w:t>Richiedere copia, senza verifica sostanziale</w:t>
            </w:r>
          </w:p>
        </w:tc>
      </w:tr>
    </w:tbl>
    <w:p>
      <w:r>
        <w:t>Nota bene: Anche in questo caso, il controllo resta formale. Non devi accertare la veridicità né la scadenza degli attestati.</w:t>
      </w:r>
    </w:p>
    <w:p>
      <w:pPr>
        <w:pStyle w:val="Heading1"/>
      </w:pPr>
      <w:r>
        <w:t>4. Chi verifica la veridicità dei documenti?</w:t>
      </w:r>
    </w:p>
    <w:p>
      <w:r>
        <w:t>- Organi di vigilanza (ASL, Ispettorato, INL)</w:t>
      </w:r>
    </w:p>
    <w:p>
      <w:r>
        <w:t>Il committente non ha obblighi di verifica sostanziale (Cass. Pen., sez. IV, n. 22257/2019)</w:t>
      </w:r>
    </w:p>
    <w:p>
      <w:pPr>
        <w:pStyle w:val="Heading1"/>
      </w:pPr>
      <w:r>
        <w:t>5. Responsabilità del Committente</w:t>
      </w:r>
    </w:p>
    <w:p>
      <w:r>
        <w:t>Se l’impresa presenta una patente valida o documentazione conforme, e tu hai svolto i controlli formali, sei esente da responsabilità.</w:t>
      </w:r>
    </w:p>
    <w:p>
      <w:pPr>
        <w:pStyle w:val="Heading1"/>
      </w:pPr>
      <w:r>
        <w:t>6. Riferimenti normativi</w:t>
      </w:r>
    </w:p>
    <w:p>
      <w:r>
        <w:t>- D.Lgs. 81/2008: art. 27 (patente a crediti), art. 90 (obblighi del committente)</w:t>
      </w:r>
    </w:p>
    <w:p>
      <w:r>
        <w:t>- D.L. 19/2024: art. 29 (introduzione patente obbligatoria dal 1/10/2024)</w:t>
      </w:r>
    </w:p>
    <w:p>
      <w:r>
        <w:t>- Direttiva 92/57/CEE: cantieri temporanei o mobili</w:t>
      </w:r>
    </w:p>
    <w:p>
      <w:r>
        <w:t>- Cassazione Penale, n. 22257/2019: responsabilità limitata alla verifica formale</w:t>
      </w:r>
    </w:p>
    <w:p>
      <w:pPr>
        <w:pStyle w:val="Heading1"/>
      </w:pPr>
      <w:r>
        <w:t>Allegato – Modello Dichiarazione di Possesso Patente</w:t>
      </w:r>
    </w:p>
    <w:p>
      <w:r>
        <w:t>Oggetto: Dichiarazione di possesso patente a crediti per la sicurezza nei cantieri</w:t>
      </w:r>
    </w:p>
    <w:p>
      <w:r>
        <w:t>Io sottoscritto [nome legale rappresentante], in qualità di legale rappresentante della ditta [ragione sociale], dichiaro che la medesima è in possesso di patente a crediti valida, con punteggio superiore alla soglia minima prevista, ai sensi dell’art. 27, D.Lgs. 81/2008, e che non sono in corso provvedimenti di sospensione o revoca.</w:t>
        <w:br/>
        <w:t>Data, firma.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